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D77A65" w:rsidRPr="00D77A65" w:rsidRDefault="00D77A65" w:rsidP="00D77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«</w:t>
      </w:r>
      <w:r w:rsidR="00BA6EFB">
        <w:rPr>
          <w:rFonts w:ascii="Times New Roman" w:hAnsi="Times New Roman" w:cs="Times New Roman"/>
          <w:b/>
          <w:sz w:val="28"/>
          <w:szCs w:val="28"/>
        </w:rPr>
        <w:t>БУХГАЛТЕРСКИЙ УЧЕТ, АНАЛИЗ И АУДИТ</w:t>
      </w:r>
      <w:r w:rsidRPr="00D77A65">
        <w:rPr>
          <w:rFonts w:ascii="Times New Roman" w:hAnsi="Times New Roman" w:cs="Times New Roman"/>
          <w:b/>
          <w:sz w:val="28"/>
          <w:szCs w:val="28"/>
        </w:rPr>
        <w:t>»</w:t>
      </w:r>
    </w:p>
    <w:p w:rsidR="00D77A65" w:rsidRP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D77A65" w:rsidRDefault="00597CF6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 w:rsidRPr="00597CF6">
        <w:rPr>
          <w:rFonts w:ascii="Times New Roman" w:hAnsi="Times New Roman" w:cs="Times New Roman"/>
          <w:sz w:val="28"/>
        </w:rPr>
        <w:t>Целью реализации программы является формирование или качественное изменение профессиональных компетенций</w:t>
      </w:r>
      <w:r w:rsidR="00BA6EFB">
        <w:rPr>
          <w:rFonts w:ascii="Times New Roman" w:hAnsi="Times New Roman" w:cs="Times New Roman"/>
          <w:sz w:val="28"/>
        </w:rPr>
        <w:t xml:space="preserve">, необходимых </w:t>
      </w:r>
      <w:r w:rsidRPr="00597CF6">
        <w:rPr>
          <w:rFonts w:ascii="Times New Roman" w:hAnsi="Times New Roman" w:cs="Times New Roman"/>
          <w:sz w:val="28"/>
        </w:rPr>
        <w:t xml:space="preserve">для осуществления профессиональной деятельности в сфере бухгалтерского учёта </w:t>
      </w:r>
      <w:r w:rsidR="00BA6EFB">
        <w:rPr>
          <w:rFonts w:ascii="Times New Roman" w:hAnsi="Times New Roman" w:cs="Times New Roman"/>
          <w:sz w:val="28"/>
        </w:rPr>
        <w:t>и аудита</w:t>
      </w:r>
      <w:r w:rsidRPr="00597CF6">
        <w:rPr>
          <w:rFonts w:ascii="Times New Roman" w:hAnsi="Times New Roman" w:cs="Times New Roman"/>
          <w:sz w:val="28"/>
        </w:rPr>
        <w:t>. По результатам обучения выпускники получают диплом о профессиональной переподготовке на базе среднего или высшего образования, который даёт право на осуществление нового вида профессиональной деятельности.</w:t>
      </w:r>
      <w:r w:rsidR="00D77A65" w:rsidRPr="00597CF6">
        <w:rPr>
          <w:rFonts w:ascii="Times New Roman" w:hAnsi="Times New Roman" w:cs="Times New Roman"/>
          <w:sz w:val="36"/>
          <w:szCs w:val="28"/>
        </w:rPr>
        <w:t xml:space="preserve"> </w:t>
      </w:r>
      <w:r w:rsidR="00D77A65">
        <w:rPr>
          <w:rFonts w:ascii="Times New Roman" w:hAnsi="Times New Roman" w:cs="Times New Roman"/>
          <w:sz w:val="28"/>
          <w:szCs w:val="28"/>
        </w:rPr>
        <w:t>В процессе изучения дисциплины слушатель получает теоретические знания, которые закрепляются на практических занятиях и в процессе самостоятельной работы.</w:t>
      </w:r>
    </w:p>
    <w:p w:rsidR="00BA6EFB" w:rsidRDefault="00BA6EFB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с учетом требований профессионального стандарта «Бухгалтер», утвержденного Приказом Министерства труда и социальной защиты РФ.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A65" w:rsidRDefault="00D77A65" w:rsidP="00D77A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A65">
        <w:rPr>
          <w:rFonts w:ascii="Times New Roman" w:hAnsi="Times New Roman" w:cs="Times New Roman"/>
          <w:b/>
          <w:sz w:val="28"/>
          <w:szCs w:val="28"/>
        </w:rPr>
        <w:t>Требования к результатам обучения</w:t>
      </w:r>
    </w:p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приобрести следующие профессиональные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62576C" w:rsidRPr="0062576C" w:rsidTr="0062576C">
        <w:tc>
          <w:tcPr>
            <w:tcW w:w="1555" w:type="dxa"/>
          </w:tcPr>
          <w:p w:rsidR="0062576C" w:rsidRPr="0062576C" w:rsidRDefault="0062576C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62576C" w:rsidRPr="0062576C" w:rsidRDefault="0062576C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576C">
              <w:rPr>
                <w:rFonts w:ascii="Times New Roman" w:hAnsi="Times New Roman" w:cs="Times New Roman"/>
                <w:sz w:val="24"/>
                <w:szCs w:val="28"/>
              </w:rPr>
              <w:t>Компетенции</w:t>
            </w:r>
          </w:p>
        </w:tc>
      </w:tr>
      <w:tr w:rsidR="00430BF4" w:rsidRPr="0062576C" w:rsidTr="00430BF4">
        <w:tc>
          <w:tcPr>
            <w:tcW w:w="1555" w:type="dxa"/>
            <w:vMerge w:val="restart"/>
            <w:vAlign w:val="center"/>
          </w:tcPr>
          <w:p w:rsidR="00430BF4" w:rsidRPr="0062576C" w:rsidRDefault="00430BF4" w:rsidP="00430BF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знать</w:t>
            </w:r>
          </w:p>
        </w:tc>
        <w:tc>
          <w:tcPr>
            <w:tcW w:w="7790" w:type="dxa"/>
          </w:tcPr>
          <w:p w:rsidR="00430BF4" w:rsidRPr="00597CF6" w:rsidRDefault="00BA6EFB" w:rsidP="00BA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составления, анализа интерпретации бухгалтерской финансовой и иной информации, содержащейся в отчетности предприятий различных форм собственности, организаций, ведомств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597CF6" w:rsidRDefault="00BA6EFB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сбора 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597CF6" w:rsidRDefault="00BA6EFB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Типовые методики и действующую нормативно-правовую базу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597CF6" w:rsidRDefault="00BA6EFB" w:rsidP="00BA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Российской Федерации</w:t>
            </w:r>
            <w:r w:rsidRPr="00BA6EFB">
              <w:rPr>
                <w:sz w:val="20"/>
                <w:szCs w:val="20"/>
              </w:rPr>
              <w:t xml:space="preserve"> о бухгалтерском учете, налогах и сборах, </w:t>
            </w:r>
            <w:r w:rsidRPr="00BA6EFB">
              <w:rPr>
                <w:rFonts w:ascii="Times New Roman" w:hAnsi="Times New Roman" w:cs="Times New Roman"/>
                <w:sz w:val="20"/>
                <w:szCs w:val="20"/>
              </w:rPr>
              <w:t>о социальном и медицинском страховании, пенсионном обеспечении, а также</w:t>
            </w:r>
            <w:r w:rsidRPr="00BA6EFB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гражданское, трудовое, таможенное законодательство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597CF6" w:rsidRDefault="00BA6EFB" w:rsidP="00BA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>Практик</w:t>
            </w: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>у</w:t>
            </w: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 xml:space="preserve"> применения законодательства Российской Федерации по вопросам денежного измерения объектов бухгалтерского учета в бюджетной сфере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597CF6" w:rsidRDefault="00BA6EFB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597CF6" w:rsidRDefault="00BA6EFB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 бюджетных учреждений и организаций</w:t>
            </w:r>
          </w:p>
        </w:tc>
      </w:tr>
      <w:tr w:rsidR="00430BF4" w:rsidRPr="0062576C" w:rsidTr="0062576C">
        <w:tc>
          <w:tcPr>
            <w:tcW w:w="1555" w:type="dxa"/>
            <w:vMerge/>
          </w:tcPr>
          <w:p w:rsidR="00430BF4" w:rsidRPr="0062576C" w:rsidRDefault="00430BF4" w:rsidP="00D77A6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90" w:type="dxa"/>
          </w:tcPr>
          <w:p w:rsidR="00430BF4" w:rsidRPr="00BA6EFB" w:rsidRDefault="00BA6EFB" w:rsidP="00D77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Основы информатики и вычислительной техники</w:t>
            </w:r>
          </w:p>
        </w:tc>
      </w:tr>
      <w:tr w:rsidR="001C0AAC" w:rsidTr="00430BF4">
        <w:tc>
          <w:tcPr>
            <w:tcW w:w="1555" w:type="dxa"/>
            <w:vMerge w:val="restart"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7790" w:type="dxa"/>
          </w:tcPr>
          <w:p w:rsidR="001C0AAC" w:rsidRPr="00BA6EFB" w:rsidRDefault="00BA6EFB" w:rsidP="00021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BA6EFB" w:rsidRDefault="00BA6EFB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BA6EFB" w:rsidRDefault="00BA6EFB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Владеть приемами комплексной проверки первичных учетных документов</w:t>
            </w:r>
          </w:p>
        </w:tc>
      </w:tr>
      <w:tr w:rsidR="001C0AAC" w:rsidTr="00430BF4">
        <w:tc>
          <w:tcPr>
            <w:tcW w:w="1555" w:type="dxa"/>
            <w:vMerge/>
            <w:vAlign w:val="center"/>
          </w:tcPr>
          <w:p w:rsidR="001C0AAC" w:rsidRDefault="001C0AAC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1C0AAC" w:rsidRPr="00BA6EFB" w:rsidRDefault="00BA6EFB" w:rsidP="00430B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EFB">
              <w:rPr>
                <w:rFonts w:ascii="Times New Roman" w:eastAsia="Times New Roman" w:hAnsi="Times New Roman" w:cs="Times New Roman"/>
                <w:bCs/>
                <w:sz w:val="20"/>
                <w:shd w:val="clear" w:color="auto" w:fill="FFFFFF"/>
                <w:lang w:eastAsia="ru-RU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615357" w:rsidTr="00430BF4">
        <w:tc>
          <w:tcPr>
            <w:tcW w:w="1555" w:type="dxa"/>
            <w:vMerge w:val="restart"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навыками</w:t>
            </w:r>
          </w:p>
        </w:tc>
        <w:tc>
          <w:tcPr>
            <w:tcW w:w="7790" w:type="dxa"/>
          </w:tcPr>
          <w:p w:rsidR="00615357" w:rsidRPr="00615357" w:rsidRDefault="00615357" w:rsidP="00430BF4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</w:pPr>
            <w:r w:rsidRPr="0061535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Со</w:t>
            </w:r>
            <w:r w:rsidRPr="0061535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ставления (оформление) первичных учетных документов</w:t>
            </w:r>
          </w:p>
        </w:tc>
      </w:tr>
      <w:tr w:rsidR="00615357" w:rsidTr="00430BF4">
        <w:tc>
          <w:tcPr>
            <w:tcW w:w="1555" w:type="dxa"/>
            <w:vMerge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15357" w:rsidRPr="00615357" w:rsidRDefault="00615357" w:rsidP="00C03197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</w:pPr>
            <w:r w:rsidRPr="0061535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Приема </w:t>
            </w:r>
            <w:r w:rsidRPr="0061535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первичных учетных документов о фактах хозяйственной жизни организаций и учреждений бюджетной сферы</w:t>
            </w:r>
          </w:p>
        </w:tc>
      </w:tr>
      <w:tr w:rsidR="00615357" w:rsidTr="00430BF4">
        <w:tc>
          <w:tcPr>
            <w:tcW w:w="1555" w:type="dxa"/>
            <w:vMerge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15357" w:rsidRPr="00615357" w:rsidRDefault="00615357" w:rsidP="00BA6EFB">
            <w:pPr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</w:pPr>
            <w:r w:rsidRPr="0061535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Выявления</w:t>
            </w:r>
            <w:r w:rsidRPr="00615357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615357" w:rsidTr="00430BF4">
        <w:tc>
          <w:tcPr>
            <w:tcW w:w="1555" w:type="dxa"/>
            <w:vMerge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15357" w:rsidRPr="00615357" w:rsidRDefault="00615357" w:rsidP="00BA6EF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2"/>
                <w:shd w:val="clear" w:color="auto" w:fill="FFFFFF"/>
              </w:rPr>
            </w:pPr>
            <w:r w:rsidRPr="00615357">
              <w:rPr>
                <w:sz w:val="20"/>
                <w:szCs w:val="22"/>
                <w:shd w:val="clear" w:color="auto" w:fill="FFFFFF"/>
              </w:rPr>
              <w:t>П</w:t>
            </w:r>
            <w:r w:rsidRPr="00615357">
              <w:rPr>
                <w:sz w:val="20"/>
                <w:szCs w:val="22"/>
                <w:shd w:val="clear" w:color="auto" w:fill="FFFFFF"/>
              </w:rPr>
              <w:t xml:space="preserve">роверки первичных учетных документов в отношении формы, полноты оформления, </w:t>
            </w:r>
            <w:r w:rsidRPr="00615357">
              <w:rPr>
                <w:sz w:val="20"/>
                <w:szCs w:val="22"/>
                <w:shd w:val="clear" w:color="auto" w:fill="FFFFFF"/>
              </w:rPr>
              <w:t>реквизитов</w:t>
            </w:r>
          </w:p>
        </w:tc>
      </w:tr>
      <w:tr w:rsidR="00615357" w:rsidTr="00430BF4">
        <w:tc>
          <w:tcPr>
            <w:tcW w:w="1555" w:type="dxa"/>
            <w:vMerge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15357" w:rsidRPr="00615357" w:rsidRDefault="00615357" w:rsidP="00BA6EF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2"/>
                <w:shd w:val="clear" w:color="auto" w:fill="FFFFFF"/>
              </w:rPr>
            </w:pPr>
            <w:r w:rsidRPr="00615357">
              <w:rPr>
                <w:sz w:val="20"/>
                <w:szCs w:val="22"/>
                <w:shd w:val="clear" w:color="auto" w:fill="FFFFFF"/>
              </w:rPr>
              <w:t>Систематизации</w:t>
            </w:r>
            <w:r w:rsidRPr="00615357">
              <w:rPr>
                <w:sz w:val="20"/>
                <w:szCs w:val="22"/>
                <w:shd w:val="clear" w:color="auto" w:fill="FFFFFF"/>
              </w:rPr>
              <w:t xml:space="preserve"> первичных учетных документов текущего отчетного периода в соответствии с учетной политикой</w:t>
            </w:r>
          </w:p>
        </w:tc>
      </w:tr>
      <w:tr w:rsidR="00615357" w:rsidTr="00430BF4">
        <w:tc>
          <w:tcPr>
            <w:tcW w:w="1555" w:type="dxa"/>
            <w:vMerge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15357" w:rsidRPr="00615357" w:rsidRDefault="00615357" w:rsidP="00BA6EFB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2"/>
                <w:shd w:val="clear" w:color="auto" w:fill="FFFFFF"/>
              </w:rPr>
            </w:pPr>
            <w:r w:rsidRPr="00615357">
              <w:rPr>
                <w:sz w:val="20"/>
                <w:szCs w:val="22"/>
                <w:shd w:val="clear" w:color="auto" w:fill="FFFFFF"/>
              </w:rPr>
              <w:t xml:space="preserve">Составления </w:t>
            </w:r>
            <w:r w:rsidRPr="00615357">
              <w:rPr>
                <w:sz w:val="20"/>
                <w:szCs w:val="22"/>
                <w:shd w:val="clear" w:color="auto" w:fill="FFFFFF"/>
              </w:rPr>
              <w:t>на основе первичных учетных документов сводных учетных документов</w:t>
            </w:r>
          </w:p>
        </w:tc>
      </w:tr>
      <w:tr w:rsidR="00615357" w:rsidTr="00430BF4">
        <w:tc>
          <w:tcPr>
            <w:tcW w:w="1555" w:type="dxa"/>
            <w:vMerge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15357" w:rsidRPr="00615357" w:rsidRDefault="00615357" w:rsidP="0061535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2"/>
                <w:shd w:val="clear" w:color="auto" w:fill="FFFFFF"/>
              </w:rPr>
            </w:pPr>
            <w:r w:rsidRPr="00615357">
              <w:rPr>
                <w:sz w:val="20"/>
                <w:szCs w:val="22"/>
                <w:shd w:val="clear" w:color="auto" w:fill="FFFFFF"/>
              </w:rPr>
              <w:t>П</w:t>
            </w:r>
            <w:r w:rsidRPr="00615357">
              <w:rPr>
                <w:sz w:val="20"/>
                <w:szCs w:val="22"/>
                <w:shd w:val="clear" w:color="auto" w:fill="FFFFFF"/>
              </w:rPr>
              <w:t>одготовк</w:t>
            </w:r>
            <w:r w:rsidRPr="00615357">
              <w:rPr>
                <w:sz w:val="20"/>
                <w:szCs w:val="22"/>
                <w:shd w:val="clear" w:color="auto" w:fill="FFFFFF"/>
              </w:rPr>
              <w:t>и</w:t>
            </w:r>
            <w:r w:rsidRPr="00615357">
              <w:rPr>
                <w:sz w:val="20"/>
                <w:szCs w:val="22"/>
                <w:shd w:val="clear" w:color="auto" w:fill="FFFFFF"/>
              </w:rPr>
              <w:t xml:space="preserve"> первичных учетных документов для передачи в архив</w:t>
            </w:r>
          </w:p>
        </w:tc>
      </w:tr>
      <w:tr w:rsidR="00615357" w:rsidTr="00430BF4">
        <w:tc>
          <w:tcPr>
            <w:tcW w:w="1555" w:type="dxa"/>
            <w:vMerge/>
            <w:vAlign w:val="center"/>
          </w:tcPr>
          <w:p w:rsidR="00615357" w:rsidRDefault="00615357" w:rsidP="0043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615357" w:rsidRPr="00615357" w:rsidRDefault="00615357" w:rsidP="00615357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2"/>
                <w:shd w:val="clear" w:color="auto" w:fill="FFFFFF"/>
              </w:rPr>
            </w:pPr>
            <w:r w:rsidRPr="00615357">
              <w:rPr>
                <w:sz w:val="20"/>
                <w:szCs w:val="22"/>
                <w:shd w:val="clear" w:color="auto" w:fill="FFFFFF"/>
              </w:rPr>
              <w:t xml:space="preserve">Изготовления </w:t>
            </w:r>
            <w:r w:rsidRPr="00615357">
              <w:rPr>
                <w:sz w:val="20"/>
                <w:szCs w:val="22"/>
                <w:shd w:val="clear" w:color="auto" w:fill="FFFFFF"/>
              </w:rPr>
              <w:t>копий первичных учетных документов, 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</w:tbl>
    <w:p w:rsidR="00D77A65" w:rsidRDefault="00D77A65" w:rsidP="00D77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AAC" w:rsidRDefault="001C0AAC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образования: </w:t>
      </w:r>
      <w:r w:rsidR="00966FCB">
        <w:rPr>
          <w:rFonts w:ascii="Times New Roman" w:hAnsi="Times New Roman" w:cs="Times New Roman"/>
          <w:sz w:val="28"/>
          <w:szCs w:val="28"/>
        </w:rPr>
        <w:t>наличие высшего или среднего специального образования, лица, получающие высшее или среднее специальное образование</w:t>
      </w:r>
    </w:p>
    <w:p w:rsid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FCB" w:rsidRPr="00966FCB" w:rsidRDefault="00966FCB" w:rsidP="00D77A65">
      <w:pPr>
        <w:jc w:val="both"/>
        <w:rPr>
          <w:rFonts w:ascii="Times New Roman" w:hAnsi="Times New Roman" w:cs="Times New Roman"/>
          <w:sz w:val="28"/>
          <w:szCs w:val="28"/>
        </w:rPr>
      </w:pPr>
      <w:r w:rsidRPr="00966FCB">
        <w:rPr>
          <w:rFonts w:ascii="Times New Roman" w:hAnsi="Times New Roman" w:cs="Times New Roman"/>
          <w:b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>: 270 часов</w:t>
      </w:r>
    </w:p>
    <w:sectPr w:rsidR="00966FCB" w:rsidRPr="0096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E86"/>
    <w:multiLevelType w:val="multilevel"/>
    <w:tmpl w:val="7228E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65"/>
    <w:rsid w:val="00021E74"/>
    <w:rsid w:val="001C0AAC"/>
    <w:rsid w:val="002D79D5"/>
    <w:rsid w:val="00430BF4"/>
    <w:rsid w:val="00484288"/>
    <w:rsid w:val="00597CF6"/>
    <w:rsid w:val="00615357"/>
    <w:rsid w:val="00621FC0"/>
    <w:rsid w:val="0062576C"/>
    <w:rsid w:val="00966FCB"/>
    <w:rsid w:val="00BA6EFB"/>
    <w:rsid w:val="00BC65FE"/>
    <w:rsid w:val="00C03197"/>
    <w:rsid w:val="00C9145A"/>
    <w:rsid w:val="00D77A65"/>
    <w:rsid w:val="00F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4818C-1CB9-480F-90D3-4A82570E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65"/>
    <w:pPr>
      <w:ind w:left="720"/>
      <w:contextualSpacing/>
    </w:pPr>
  </w:style>
  <w:style w:type="paragraph" w:customStyle="1" w:styleId="text">
    <w:name w:val="text"/>
    <w:basedOn w:val="a"/>
    <w:rsid w:val="0062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6EFB"/>
  </w:style>
  <w:style w:type="character" w:styleId="a5">
    <w:name w:val="Hyperlink"/>
    <w:basedOn w:val="a0"/>
    <w:uiPriority w:val="99"/>
    <w:unhideWhenUsed/>
    <w:rsid w:val="00BA6EFB"/>
    <w:rPr>
      <w:color w:val="0563C1" w:themeColor="hyperlink"/>
      <w:u w:val="single"/>
    </w:rPr>
  </w:style>
  <w:style w:type="paragraph" w:customStyle="1" w:styleId="s16">
    <w:name w:val="s_16"/>
    <w:basedOn w:val="a"/>
    <w:rsid w:val="00BA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22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595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1795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3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2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4255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393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42594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1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4</cp:revision>
  <dcterms:created xsi:type="dcterms:W3CDTF">2017-04-24T11:52:00Z</dcterms:created>
  <dcterms:modified xsi:type="dcterms:W3CDTF">2017-05-03T03:32:00Z</dcterms:modified>
</cp:coreProperties>
</file>